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C39B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0C39B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C39BF">
        <w:rPr>
          <w:rFonts w:ascii="Century" w:hAnsi="Century"/>
          <w:b/>
          <w:sz w:val="24"/>
          <w:szCs w:val="24"/>
        </w:rPr>
        <w:t>Шандрі Надії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C39B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C39BF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C39BF">
        <w:rPr>
          <w:rFonts w:ascii="Century" w:hAnsi="Century"/>
          <w:sz w:val="24"/>
          <w:szCs w:val="24"/>
        </w:rPr>
        <w:t>Шандрі Надії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C39B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C39BF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C39BF">
        <w:rPr>
          <w:rFonts w:ascii="Century" w:hAnsi="Century"/>
          <w:bCs/>
          <w:sz w:val="24"/>
          <w:szCs w:val="24"/>
        </w:rPr>
        <w:t>Шандрі Надії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C39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C39BF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C39BF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C39BF">
        <w:rPr>
          <w:rFonts w:ascii="Century" w:hAnsi="Century"/>
          <w:bCs/>
          <w:sz w:val="24"/>
          <w:szCs w:val="24"/>
        </w:rPr>
        <w:t>Шандрі Надії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C39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C39BF">
        <w:rPr>
          <w:rFonts w:ascii="Century" w:hAnsi="Century"/>
          <w:bCs/>
          <w:sz w:val="24"/>
          <w:szCs w:val="24"/>
        </w:rPr>
        <w:t>1,04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C39BF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9BF" w:rsidRDefault="000C39BF" w:rsidP="00381483">
      <w:pPr>
        <w:spacing w:after="0" w:line="240" w:lineRule="auto"/>
      </w:pPr>
      <w:r>
        <w:separator/>
      </w:r>
    </w:p>
  </w:endnote>
  <w:endnote w:type="continuationSeparator" w:id="0">
    <w:p w:rsidR="000C39BF" w:rsidRDefault="000C39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9BF" w:rsidRDefault="000C39BF" w:rsidP="00381483">
      <w:pPr>
        <w:spacing w:after="0" w:line="240" w:lineRule="auto"/>
      </w:pPr>
      <w:r>
        <w:separator/>
      </w:r>
    </w:p>
  </w:footnote>
  <w:footnote w:type="continuationSeparator" w:id="0">
    <w:p w:rsidR="000C39BF" w:rsidRDefault="000C39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39BF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